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348CB"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-1911350</wp:posOffset>
            </wp:positionV>
            <wp:extent cx="5713016" cy="9019382"/>
            <wp:effectExtent l="1657350" t="0" r="1640840" b="0"/>
            <wp:wrapNone/>
            <wp:docPr id="1" name="Рисунок 1" descr="C:\Users\user\Documents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3016" cy="90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348CB" w:rsidRDefault="00E348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31"/>
        <w:gridCol w:w="4042"/>
        <w:gridCol w:w="3384"/>
        <w:gridCol w:w="2059"/>
        <w:gridCol w:w="2188"/>
        <w:gridCol w:w="2156"/>
      </w:tblGrid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другими </w:t>
            </w:r>
            <w:r>
              <w:rPr>
                <w:rFonts w:ascii="Times New Roman" w:hAnsi="Times New Roman"/>
                <w:sz w:val="28"/>
              </w:rPr>
              <w:t>средствами защиты.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2059" w:type="dxa"/>
          </w:tcPr>
          <w:p w:rsidR="00920E78" w:rsidRDefault="00920E7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88" w:type="dxa"/>
          </w:tcPr>
          <w:p w:rsidR="00920E78" w:rsidRDefault="00920E78"/>
        </w:tc>
        <w:tc>
          <w:tcPr>
            <w:tcW w:w="2156" w:type="dxa"/>
          </w:tcPr>
          <w:p w:rsidR="00920E78" w:rsidRDefault="00920E7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хранения средств индивидуальной защиты (далее СИЗ), а также ухода за ними (стирка, дезинфекция, сушка), проведение ремонта и замена СИЗ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России от 01.06.2009 №290н «Об утверждении </w:t>
            </w:r>
            <w:r>
              <w:rPr>
                <w:rFonts w:ascii="Times New Roman" w:hAnsi="Times New Roman"/>
                <w:sz w:val="28"/>
              </w:rPr>
              <w:t>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вводных инструктажей по охране труда.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</w:t>
            </w:r>
            <w:r>
              <w:rPr>
                <w:rFonts w:ascii="Times New Roman" w:hAnsi="Times New Roman"/>
                <w:sz w:val="28"/>
              </w:rPr>
              <w:t>ие Правительства РФ от 24.12.2021г. № 2464 «О Порядке обучения по охране труда и проверки знаний требований охраны труда»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 xml:space="preserve">Постоянно 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первичных инструктажей по охране труда на рабочих местах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Постановление Правительства РФ от 24.12.2021г. № 2464 «О </w:t>
            </w:r>
            <w:r>
              <w:rPr>
                <w:rFonts w:ascii="Times New Roman" w:hAnsi="Times New Roman"/>
                <w:sz w:val="28"/>
              </w:rPr>
              <w:lastRenderedPageBreak/>
              <w:t>Порядке обучения по охране труда и проверки знаний требований охраны труда»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lastRenderedPageBreak/>
              <w:t xml:space="preserve">Постоянно 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6.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повторных инструктажей по охране труда на рабочих </w:t>
            </w:r>
            <w:r>
              <w:rPr>
                <w:rFonts w:ascii="Times New Roman" w:hAnsi="Times New Roman"/>
                <w:sz w:val="28"/>
              </w:rPr>
              <w:t>местах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 Правительства РФ от 24.12.2021г. № 2464 «О Порядке обучения по охране труда и проверки знаний требований охраны труда»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>1 раз полугодие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Обучение по охране труда руководителей и </w:t>
            </w:r>
            <w:r>
              <w:rPr>
                <w:rFonts w:ascii="Times New Roman" w:hAnsi="Times New Roman"/>
                <w:sz w:val="28"/>
              </w:rPr>
              <w:t>специалистов во внешнем учебном центре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 Правительства РФ от 24.12.2021г. № 2464 «О Порядке обучения по охране труда и проверки знаний требований охраны труда»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Обучение и пр</w:t>
            </w:r>
            <w:r>
              <w:rPr>
                <w:rFonts w:ascii="Times New Roman" w:hAnsi="Times New Roman"/>
                <w:sz w:val="28"/>
              </w:rPr>
              <w:t>оверка знаний требований охраны труда работников внутренней комиссией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 Правительства РФ от 24.12.2021г. № 2464 «О Порядке обучения по охране труда и проверки знаний требований охраны труда»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>Июнь - июль</w:t>
            </w:r>
          </w:p>
        </w:tc>
        <w:tc>
          <w:tcPr>
            <w:tcW w:w="2188" w:type="dxa"/>
          </w:tcPr>
          <w:p w:rsidR="00920E78" w:rsidRDefault="00E348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ДОУ </w:t>
            </w:r>
          </w:p>
          <w:p w:rsidR="00920E78" w:rsidRDefault="00E348C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  <w:p w:rsidR="00920E78" w:rsidRDefault="00920E78"/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обязательных </w:t>
            </w:r>
            <w:r>
              <w:rPr>
                <w:rFonts w:ascii="Times New Roman" w:hAnsi="Times New Roman"/>
                <w:sz w:val="28"/>
              </w:rPr>
              <w:lastRenderedPageBreak/>
              <w:t>предварительных и периодических медицинских осмотров (обследований).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Приказ Минздрава </w:t>
            </w:r>
            <w:r>
              <w:rPr>
                <w:rFonts w:ascii="Times New Roman" w:hAnsi="Times New Roman"/>
                <w:sz w:val="28"/>
              </w:rPr>
              <w:lastRenderedPageBreak/>
              <w:t>России от 28.01.2021г. № 29н «Об утверждении Порядка проведения обязательных предварительных и периодических медицинских осмотров работников, пред</w:t>
            </w:r>
            <w:r>
              <w:rPr>
                <w:rFonts w:ascii="Times New Roman" w:hAnsi="Times New Roman"/>
                <w:sz w:val="28"/>
              </w:rPr>
              <w:t>усмотренных частью четвертой статьи 213 ТК РФ»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lastRenderedPageBreak/>
              <w:t xml:space="preserve">Май </w:t>
            </w:r>
          </w:p>
        </w:tc>
        <w:tc>
          <w:tcPr>
            <w:tcW w:w="2188" w:type="dxa"/>
          </w:tcPr>
          <w:p w:rsidR="00920E78" w:rsidRDefault="00E348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</w:rPr>
              <w:lastRenderedPageBreak/>
              <w:t>комиссии по проверке знаний требований охраны труда</w:t>
            </w:r>
          </w:p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10.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Обязательное психиатрическое освидетельствование работников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Минздрава России от 28.01.2021г. № 29н «Об утверждении Порядка прохождения психиатрического освидетельствования работниками, осуществляющими отдельные виды деятельности, его периодичность, а также видов деятельности, при осуществлении которых провод</w:t>
            </w:r>
            <w:r>
              <w:rPr>
                <w:rFonts w:ascii="Times New Roman" w:hAnsi="Times New Roman"/>
                <w:sz w:val="28"/>
              </w:rPr>
              <w:t xml:space="preserve">ится психиатрическое </w:t>
            </w:r>
            <w:r>
              <w:rPr>
                <w:rFonts w:ascii="Times New Roman" w:hAnsi="Times New Roman"/>
                <w:sz w:val="28"/>
              </w:rPr>
              <w:lastRenderedPageBreak/>
              <w:t>освидетельствование», ТК РФ ч.8, ст.220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lastRenderedPageBreak/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ДОУ </w:t>
            </w:r>
          </w:p>
          <w:p w:rsidR="00920E78" w:rsidRDefault="00E348C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  <w:p w:rsidR="00920E78" w:rsidRDefault="00E348CB">
            <w:r>
              <w:rPr>
                <w:rFonts w:ascii="Times New Roman" w:hAnsi="Times New Roman"/>
                <w:sz w:val="28"/>
              </w:rPr>
              <w:t>Ст. медсестра Фаттахова Л.В.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11.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Укомплектование наборов медицинских изделий для оказания первой помощи структурные подразделения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ТК РФ статья</w:t>
            </w:r>
            <w:r>
              <w:rPr>
                <w:rFonts w:ascii="Times New Roman" w:hAnsi="Times New Roman"/>
                <w:sz w:val="28"/>
              </w:rPr>
              <w:t xml:space="preserve"> 223. Санитарно- бытовое обслуживание и медицинское обеспечение работников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 xml:space="preserve">Ежеквартально </w:t>
            </w:r>
          </w:p>
        </w:tc>
        <w:tc>
          <w:tcPr>
            <w:tcW w:w="2188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>Ст. медсестра Фаттахова Л.В.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производственного контроля по соблюдению санитарных правил на рабочих местах.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 Главного г</w:t>
            </w:r>
            <w:r>
              <w:rPr>
                <w:rFonts w:ascii="Times New Roman" w:hAnsi="Times New Roman"/>
                <w:sz w:val="28"/>
              </w:rPr>
              <w:t>осударственного санитарного врача РФ от 2 декабря 2020 г. №40 «Об утверждении санитарных правил СП 2.2.3670-20 «</w:t>
            </w:r>
            <w:proofErr w:type="spellStart"/>
            <w:r>
              <w:rPr>
                <w:rFonts w:ascii="Times New Roman" w:hAnsi="Times New Roman"/>
                <w:sz w:val="28"/>
              </w:rPr>
              <w:t>Санитарно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– эпидемиологические требования к условиям труда»»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 xml:space="preserve">Ежеквартально </w:t>
            </w:r>
          </w:p>
        </w:tc>
        <w:tc>
          <w:tcPr>
            <w:tcW w:w="2188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ДОУ </w:t>
            </w:r>
          </w:p>
          <w:p w:rsidR="00920E78" w:rsidRDefault="00E348C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  <w:p w:rsidR="00920E78" w:rsidRDefault="00E348CB">
            <w:r>
              <w:rPr>
                <w:rFonts w:ascii="Times New Roman" w:hAnsi="Times New Roman"/>
                <w:sz w:val="28"/>
              </w:rPr>
              <w:t>Ст. медсестра Фаттахова Л.В.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45000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Доведение до сведения работников действующих законов и нормативных правовых актов по охране труда РФ.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ТК РФ статья 212. Обязанности работодателя по обеспечению безопасных условий и охрана труда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 xml:space="preserve">Постоянно 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Присвоение 1 группы допуска по электробезопасности.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Минтруда России от 15.12.2020 №903н «Об утверждении Правил по охране труда при </w:t>
            </w:r>
            <w:r>
              <w:rPr>
                <w:rFonts w:ascii="Times New Roman" w:hAnsi="Times New Roman"/>
                <w:sz w:val="28"/>
              </w:rPr>
              <w:lastRenderedPageBreak/>
              <w:t>эксплуатации электроустановок»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lastRenderedPageBreak/>
              <w:t xml:space="preserve">Ежегодно 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15.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Обучение на группу </w:t>
            </w:r>
            <w:r>
              <w:rPr>
                <w:rFonts w:ascii="Times New Roman" w:hAnsi="Times New Roman"/>
                <w:sz w:val="28"/>
              </w:rPr>
              <w:t>допуска по электробезопасности а Учебном центр II - V)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15.12.2020 №903н «Об утверждении Правил по охране труда при эксплуатации электроустановок»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 xml:space="preserve">Ежегодно 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Приобретение и выдача смывающих и обеззараживающих средств 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России от 17.12.2010 г. №1122н «Об утверждении типовых норм бесплатной выдачи работникам смывающих и (или) обезвреживающих средств»</w:t>
            </w:r>
          </w:p>
        </w:tc>
        <w:tc>
          <w:tcPr>
            <w:tcW w:w="2059" w:type="dxa"/>
          </w:tcPr>
          <w:p w:rsidR="00920E78" w:rsidRDefault="00E348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>. специалист по о</w:t>
            </w:r>
            <w:r>
              <w:rPr>
                <w:rFonts w:ascii="Times New Roman" w:hAnsi="Times New Roman"/>
                <w:sz w:val="28"/>
              </w:rPr>
              <w:t xml:space="preserve">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70000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собрания трудового коллектива, на котором будут подведены итоги работ по охране труда. Планирование мероприятий по охране труда на следующий год.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8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России от 17.12.2010 г. №1122н «Об у</w:t>
            </w:r>
            <w:r>
              <w:rPr>
                <w:rFonts w:ascii="Times New Roman" w:hAnsi="Times New Roman"/>
                <w:sz w:val="28"/>
              </w:rPr>
              <w:t>тверждении типовых норм бесплатной выдачи работникам смывающих и (или) обезвреживающих средств»</w:t>
            </w:r>
          </w:p>
        </w:tc>
        <w:tc>
          <w:tcPr>
            <w:tcW w:w="2059" w:type="dxa"/>
          </w:tcPr>
          <w:p w:rsidR="00920E78" w:rsidRDefault="00E348CB">
            <w:r>
              <w:rPr>
                <w:rFonts w:ascii="Times New Roman" w:hAnsi="Times New Roman"/>
                <w:sz w:val="28"/>
              </w:rPr>
              <w:t xml:space="preserve">Декабрь 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18.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Нанесение (обновление) на производственное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оборудование, органы управления и контроля, элементы </w:t>
            </w:r>
            <w:r>
              <w:rPr>
                <w:rFonts w:ascii="Times New Roman" w:hAnsi="Times New Roman"/>
                <w:sz w:val="28"/>
              </w:rPr>
              <w:t>конструкций и на другие объекты сигнальных цветов и разметки, знаков безопасности.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№776н «Об утверждении Примерного положения о системе управления охраной труда»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Внедрение и (или) модернизация технических устройств и приспособлений, обеспечивающих защиту работников от поражения электрическим током.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№771н «Об утверждении примерного Перечня ежегодно реализуемых рабо</w:t>
            </w:r>
            <w:r>
              <w:rPr>
                <w:rFonts w:ascii="Times New Roman" w:hAnsi="Times New Roman"/>
                <w:sz w:val="28"/>
              </w:rPr>
              <w:t>тодателем мероприятий по улучшению условий и охраны труда, ликвидации или снижению уровней профессиональных рисков, либо недопущению повышения 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Установка предохранительных, защ</w:t>
            </w:r>
            <w:r>
              <w:rPr>
                <w:rFonts w:ascii="Times New Roman" w:hAnsi="Times New Roman"/>
                <w:sz w:val="28"/>
              </w:rPr>
              <w:t xml:space="preserve">итных и сигнализирующих устройств в целях обеспечения </w:t>
            </w:r>
            <w:r>
              <w:rPr>
                <w:rFonts w:ascii="Times New Roman" w:hAnsi="Times New Roman"/>
                <w:sz w:val="28"/>
              </w:rPr>
              <w:lastRenderedPageBreak/>
              <w:t>безопасной эксплуатации и аварийной защиты паровых и водяных производственных коммуникаций и оборудования.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Приказ Минтруда России от 29.10.2021 №771н «Об утверждении примерного </w:t>
            </w:r>
            <w:r>
              <w:rPr>
                <w:rFonts w:ascii="Times New Roman" w:hAnsi="Times New Roman"/>
                <w:sz w:val="28"/>
              </w:rPr>
              <w:lastRenderedPageBreak/>
              <w:t>Перечня ежегодно реализуе</w:t>
            </w:r>
            <w:r>
              <w:rPr>
                <w:rFonts w:ascii="Times New Roman" w:hAnsi="Times New Roman"/>
                <w:sz w:val="28"/>
              </w:rPr>
              <w:t>мых работодателем мероприятий по улучшению условий и охраны труда, ликвидации или снижению уровней профессиональных рисков, либо недопущению повышения 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21.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Модернизация </w:t>
            </w:r>
            <w:r>
              <w:rPr>
                <w:rFonts w:ascii="Times New Roman" w:hAnsi="Times New Roman"/>
                <w:sz w:val="28"/>
              </w:rPr>
              <w:t>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№771н «О</w:t>
            </w:r>
            <w:r>
              <w:rPr>
                <w:rFonts w:ascii="Times New Roman" w:hAnsi="Times New Roman"/>
                <w:sz w:val="28"/>
              </w:rPr>
              <w:t xml:space="preserve">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рисков, либо недопущению повышения </w:t>
            </w:r>
            <w:r>
              <w:rPr>
                <w:rFonts w:ascii="Times New Roman" w:hAnsi="Times New Roman"/>
                <w:sz w:val="28"/>
              </w:rPr>
              <w:lastRenderedPageBreak/>
              <w:t>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</w:t>
            </w:r>
            <w:r>
              <w:rPr>
                <w:rFonts w:ascii="Times New Roman" w:hAnsi="Times New Roman"/>
                <w:sz w:val="28"/>
              </w:rPr>
              <w:t xml:space="preserve">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22.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Реконструкция имеющихся отопительных и вентиляционных систем с целью обеспечения теплового режима и микроклимата, чистоты воздушной среды, соответствующего нормативным требованиям.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рисков, либо недопущению повышения их уровней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естественного и искусственного освещения на рабочих местах, местах прохода работников.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№771н «Об утверждении примерного Перечня ежегодно</w:t>
            </w:r>
            <w:r>
              <w:rPr>
                <w:rFonts w:ascii="Times New Roman" w:hAnsi="Times New Roman"/>
                <w:sz w:val="28"/>
              </w:rPr>
              <w:t xml:space="preserve"> реализуемых работодателем мероприятий по улучшению условий и охраны труда, ликвидации или </w:t>
            </w:r>
            <w:r>
              <w:rPr>
                <w:rFonts w:ascii="Times New Roman" w:hAnsi="Times New Roman"/>
                <w:sz w:val="28"/>
              </w:rPr>
              <w:lastRenderedPageBreak/>
              <w:t>снижению уровней профессиональных рисков, либо недопущению повышения 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24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Приобретение на</w:t>
            </w:r>
            <w:r>
              <w:rPr>
                <w:rFonts w:ascii="Times New Roman" w:hAnsi="Times New Roman"/>
                <w:sz w:val="28"/>
              </w:rPr>
              <w:t>глядных материалов для проведения инструктажей по охране труда, обучения безопасным приемам и методам выполнения работ, проведение выставок, конкурсов и смотров по охране труда, тренингов, круглых столов.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№771н «Об утве</w:t>
            </w:r>
            <w:r>
              <w:rPr>
                <w:rFonts w:ascii="Times New Roman" w:hAnsi="Times New Roman"/>
                <w:sz w:val="28"/>
              </w:rPr>
              <w:t>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рисков, либо недопущению повышения 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ДОУ </w:t>
            </w:r>
          </w:p>
          <w:p w:rsidR="00920E78" w:rsidRDefault="00E348CB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  <w:p w:rsidR="00920E78" w:rsidRDefault="00E348CB"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Издание (тиражирование) инструкций, правил (стандартов) по охране труда.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Минтруда России от 29.10.2021 №771н «Об утверждении примерного Перечня ежегодно реализуемых работодателем </w:t>
            </w:r>
            <w:r>
              <w:rPr>
                <w:rFonts w:ascii="Times New Roman" w:hAnsi="Times New Roman"/>
                <w:sz w:val="28"/>
              </w:rPr>
              <w:lastRenderedPageBreak/>
              <w:t>мероприятий по улучшению условий и охраны труда, ликвидации или снижению уровней профессиональных рисков, либо недопущению повышения их уровней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26.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Реализация мероприятий, направленных на развитие физической культуры и спорта, в том числе:</w:t>
            </w:r>
          </w:p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организация и проведение физкультурных и спортивных мероприятий;</w:t>
            </w:r>
          </w:p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приобретение, содержа</w:t>
            </w:r>
            <w:r>
              <w:rPr>
                <w:rFonts w:ascii="Times New Roman" w:hAnsi="Times New Roman"/>
                <w:sz w:val="28"/>
              </w:rPr>
              <w:t>ние и обновление спортивного инвентаря;</w:t>
            </w:r>
          </w:p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содержание помещений для проведения физкультурных, </w:t>
            </w:r>
            <w:proofErr w:type="spellStart"/>
            <w:r>
              <w:rPr>
                <w:rFonts w:ascii="Times New Roman" w:hAnsi="Times New Roman"/>
                <w:sz w:val="28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– оздоровительных и спортивных мероприятий.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Минтруда России от 29.10.2021 №771н «Об утверждении примерного Перечня ежегодно реализуемых работод</w:t>
            </w:r>
            <w:r>
              <w:rPr>
                <w:rFonts w:ascii="Times New Roman" w:hAnsi="Times New Roman"/>
                <w:sz w:val="28"/>
              </w:rPr>
              <w:t>ателем мероприятий по улучшению условий и охраны труда, ликвидации или снижению уровней профессиональных рисков, либо недопущению повышения 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ДОУ </w:t>
            </w:r>
          </w:p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4000</w:t>
            </w:r>
          </w:p>
        </w:tc>
      </w:tr>
      <w:tr w:rsidR="00920E78">
        <w:tc>
          <w:tcPr>
            <w:tcW w:w="731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27.</w:t>
            </w:r>
          </w:p>
        </w:tc>
        <w:tc>
          <w:tcPr>
            <w:tcW w:w="4042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Приобретение и установка оборудования, </w:t>
            </w:r>
            <w:r>
              <w:rPr>
                <w:rFonts w:ascii="Times New Roman" w:hAnsi="Times New Roman"/>
                <w:sz w:val="28"/>
              </w:rPr>
              <w:lastRenderedPageBreak/>
              <w:t>обеспечивающего дистанционную видео-, аудио или иную фиксацию процессов производства работ.</w:t>
            </w:r>
          </w:p>
        </w:tc>
        <w:tc>
          <w:tcPr>
            <w:tcW w:w="3384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Приказ Минтруда России от 29.10.2021 №771н «Об </w:t>
            </w:r>
            <w:r>
              <w:rPr>
                <w:rFonts w:ascii="Times New Roman" w:hAnsi="Times New Roman"/>
                <w:sz w:val="28"/>
              </w:rPr>
              <w:lastRenderedPageBreak/>
              <w:t>утверждении примерного Перечня ежегодно реализуемых работодателем мероприятий</w:t>
            </w:r>
            <w:r>
              <w:rPr>
                <w:rFonts w:ascii="Times New Roman" w:hAnsi="Times New Roman"/>
                <w:sz w:val="28"/>
              </w:rPr>
              <w:t xml:space="preserve"> по улучшению условий и охраны труда, ликвидации или снижению уровней профессиональных рисков, либо недопущению повышения их уровней»</w:t>
            </w:r>
          </w:p>
        </w:tc>
        <w:tc>
          <w:tcPr>
            <w:tcW w:w="2059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 необходимости</w:t>
            </w:r>
          </w:p>
        </w:tc>
        <w:tc>
          <w:tcPr>
            <w:tcW w:w="2188" w:type="dxa"/>
          </w:tcPr>
          <w:p w:rsidR="00920E78" w:rsidRDefault="00E348CB">
            <w:pPr>
              <w:widowControl w:val="0"/>
              <w:spacing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ДОУ </w:t>
            </w:r>
          </w:p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Ахметзянова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Л.Х.</w:t>
            </w:r>
          </w:p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специалист по охране труда </w:t>
            </w:r>
            <w:proofErr w:type="spellStart"/>
            <w:r>
              <w:rPr>
                <w:rFonts w:ascii="Times New Roman" w:hAnsi="Times New Roman"/>
                <w:sz w:val="28"/>
              </w:rPr>
              <w:t>Ганеева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Р.М.</w:t>
            </w:r>
          </w:p>
        </w:tc>
        <w:tc>
          <w:tcPr>
            <w:tcW w:w="2156" w:type="dxa"/>
          </w:tcPr>
          <w:p w:rsidR="00920E78" w:rsidRDefault="00E348CB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-</w:t>
            </w:r>
          </w:p>
        </w:tc>
      </w:tr>
    </w:tbl>
    <w:p w:rsidR="00920E78" w:rsidRDefault="00920E78">
      <w:pPr>
        <w:widowControl w:val="0"/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:rsidR="00920E78" w:rsidRDefault="00E348CB">
      <w:pPr>
        <w:widowControl w:val="0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Разработал: </w:t>
      </w:r>
      <w:proofErr w:type="spellStart"/>
      <w:r>
        <w:rPr>
          <w:rFonts w:ascii="Times New Roman" w:hAnsi="Times New Roman"/>
          <w:sz w:val="28"/>
        </w:rPr>
        <w:t>И.</w:t>
      </w:r>
      <w:proofErr w:type="gramStart"/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 xml:space="preserve"> специал</w:t>
      </w:r>
      <w:r>
        <w:rPr>
          <w:rFonts w:ascii="Times New Roman" w:hAnsi="Times New Roman"/>
          <w:sz w:val="28"/>
        </w:rPr>
        <w:t>ист</w:t>
      </w:r>
      <w:proofErr w:type="gramEnd"/>
      <w:r>
        <w:rPr>
          <w:rFonts w:ascii="Times New Roman" w:hAnsi="Times New Roman"/>
          <w:sz w:val="28"/>
        </w:rPr>
        <w:t xml:space="preserve"> по ОТ </w:t>
      </w:r>
      <w:proofErr w:type="spellStart"/>
      <w:r>
        <w:rPr>
          <w:rFonts w:ascii="Times New Roman" w:hAnsi="Times New Roman"/>
          <w:sz w:val="28"/>
        </w:rPr>
        <w:t>Ганеева</w:t>
      </w:r>
      <w:proofErr w:type="spellEnd"/>
      <w:r>
        <w:rPr>
          <w:rFonts w:ascii="Times New Roman" w:hAnsi="Times New Roman"/>
          <w:sz w:val="28"/>
        </w:rPr>
        <w:t xml:space="preserve"> Р.М. __________________</w:t>
      </w:r>
    </w:p>
    <w:sectPr w:rsidR="00920E78" w:rsidSect="00E348CB">
      <w:pgSz w:w="16838" w:h="11906"/>
      <w:pgMar w:top="1135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E78"/>
    <w:rsid w:val="00920E78"/>
    <w:rsid w:val="00E3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FF26"/>
  <w15:docId w15:val="{1BE3E6A2-68E9-4C8B-9AC9-E0526C82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1478</Words>
  <Characters>8427</Characters>
  <Application>Microsoft Office Word</Application>
  <DocSecurity>0</DocSecurity>
  <Lines>70</Lines>
  <Paragraphs>19</Paragraphs>
  <ScaleCrop>false</ScaleCrop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2024-08-14T10:33:00Z</dcterms:created>
  <dcterms:modified xsi:type="dcterms:W3CDTF">2024-08-14T10:47:00Z</dcterms:modified>
</cp:coreProperties>
</file>